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80CBA" w14:textId="77777777" w:rsidR="0069225F" w:rsidRPr="00814D93" w:rsidRDefault="00096531" w:rsidP="001557E7">
      <w:pPr>
        <w:pStyle w:val="NormalWeb"/>
        <w:tabs>
          <w:tab w:val="left" w:pos="7200"/>
        </w:tabs>
        <w:spacing w:before="60" w:beforeAutospacing="0" w:after="60" w:afterAutospacing="0" w:line="276" w:lineRule="auto"/>
        <w:ind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  <w:lang w:val="en-US"/>
        </w:rPr>
        <w:tab/>
      </w:r>
    </w:p>
    <w:p w14:paraId="346D0048" w14:textId="012156D0" w:rsidR="00557590" w:rsidRPr="001557E7" w:rsidRDefault="0069225F" w:rsidP="001557E7">
      <w:pPr>
        <w:pStyle w:val="NormalWeb"/>
        <w:tabs>
          <w:tab w:val="left" w:pos="0"/>
        </w:tabs>
        <w:spacing w:before="60" w:beforeAutospacing="0" w:after="60" w:afterAutospacing="0" w:line="276" w:lineRule="auto"/>
        <w:ind w:firstLine="567"/>
        <w:jc w:val="right"/>
        <w:rPr>
          <w:rFonts w:ascii="Book Antiqua" w:hAnsi="Book Antiqua"/>
          <w:i/>
        </w:rPr>
      </w:pPr>
      <w:r w:rsidRPr="00814D93">
        <w:rPr>
          <w:rFonts w:ascii="Book Antiqua" w:hAnsi="Book Antiqua"/>
          <w:b/>
        </w:rPr>
        <w:tab/>
      </w:r>
      <w:r w:rsidRPr="00814D93">
        <w:rPr>
          <w:rFonts w:ascii="Book Antiqua" w:hAnsi="Book Antiqua"/>
          <w:b/>
        </w:rPr>
        <w:tab/>
      </w:r>
      <w:r w:rsidRPr="00814D93">
        <w:rPr>
          <w:rFonts w:ascii="Book Antiqua" w:hAnsi="Book Antiqua"/>
          <w:b/>
        </w:rPr>
        <w:tab/>
      </w:r>
      <w:r w:rsidR="003816EA" w:rsidRPr="001557E7">
        <w:rPr>
          <w:rFonts w:ascii="Book Antiqua" w:hAnsi="Book Antiqua"/>
          <w:i/>
        </w:rPr>
        <w:t xml:space="preserve">Приложение </w:t>
      </w:r>
      <w:r w:rsidR="001557E7">
        <w:rPr>
          <w:rFonts w:ascii="Book Antiqua" w:hAnsi="Book Antiqua"/>
          <w:i/>
        </w:rPr>
        <w:t xml:space="preserve">№ </w:t>
      </w:r>
      <w:r w:rsidR="00675F21" w:rsidRPr="001557E7">
        <w:rPr>
          <w:rFonts w:ascii="Book Antiqua" w:hAnsi="Book Antiqua"/>
          <w:i/>
        </w:rPr>
        <w:t>8</w:t>
      </w:r>
    </w:p>
    <w:p w14:paraId="54B09349" w14:textId="77777777" w:rsidR="00864EB6" w:rsidRPr="00814D93" w:rsidRDefault="00864EB6" w:rsidP="001557E7">
      <w:pPr>
        <w:pStyle w:val="NormalWeb"/>
        <w:spacing w:before="60" w:beforeAutospacing="0" w:after="60" w:afterAutospacing="0" w:line="276" w:lineRule="auto"/>
        <w:ind w:firstLine="567"/>
        <w:jc w:val="both"/>
        <w:rPr>
          <w:rFonts w:ascii="Book Antiqua" w:hAnsi="Book Antiqua"/>
          <w:b/>
          <w:lang w:val="ru-RU"/>
        </w:rPr>
      </w:pPr>
    </w:p>
    <w:p w14:paraId="0483557A" w14:textId="38DCA84B" w:rsidR="0069225F" w:rsidRPr="00814D93" w:rsidRDefault="00864EB6" w:rsidP="001557E7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ИЗИСКВАНИЯ КЪМ ИНВЕСТИЦИОННИТЕ ПРОЕКТИ</w:t>
      </w:r>
    </w:p>
    <w:p w14:paraId="3D72CA5D" w14:textId="77777777" w:rsidR="00864EB6" w:rsidRPr="00F2661F" w:rsidRDefault="00864EB6" w:rsidP="001557E7">
      <w:pPr>
        <w:spacing w:line="276" w:lineRule="auto"/>
        <w:jc w:val="center"/>
        <w:rPr>
          <w:rFonts w:ascii="Book Antiqua" w:hAnsi="Book Antiqua" w:cs="Arial"/>
          <w:b/>
          <w:lang w:val="ru-RU"/>
        </w:rPr>
      </w:pPr>
    </w:p>
    <w:p w14:paraId="77CA2F98" w14:textId="77777777" w:rsidR="00864EB6" w:rsidRPr="00814D93" w:rsidRDefault="00864EB6" w:rsidP="001557E7">
      <w:pPr>
        <w:spacing w:line="276" w:lineRule="auto"/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Списък</w:t>
      </w:r>
    </w:p>
    <w:p w14:paraId="2290C3F2" w14:textId="77777777" w:rsidR="00864EB6" w:rsidRPr="00814D93" w:rsidRDefault="00864EB6" w:rsidP="001557E7">
      <w:pPr>
        <w:spacing w:line="276" w:lineRule="auto"/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за окомплектоване на техническата документация,</w:t>
      </w:r>
    </w:p>
    <w:p w14:paraId="26B9D9C8" w14:textId="77777777" w:rsidR="00864EB6" w:rsidRPr="00814D93" w:rsidRDefault="00864EB6" w:rsidP="001557E7">
      <w:pPr>
        <w:spacing w:line="276" w:lineRule="auto"/>
        <w:jc w:val="center"/>
        <w:rPr>
          <w:rFonts w:ascii="Book Antiqua" w:hAnsi="Book Antiqua"/>
          <w:b/>
          <w:lang w:val="ru-RU"/>
        </w:rPr>
      </w:pPr>
      <w:r w:rsidRPr="00814D93">
        <w:rPr>
          <w:rFonts w:ascii="Book Antiqua" w:hAnsi="Book Antiqua"/>
          <w:b/>
          <w:lang w:val="ru-RU"/>
        </w:rPr>
        <w:t>която се съгласува преди обявяване на обществената поръчка</w:t>
      </w:r>
    </w:p>
    <w:p w14:paraId="42E49058" w14:textId="77777777" w:rsidR="00864EB6" w:rsidRPr="00814D93" w:rsidRDefault="00864EB6" w:rsidP="001557E7">
      <w:pPr>
        <w:spacing w:line="276" w:lineRule="auto"/>
        <w:ind w:firstLine="567"/>
        <w:jc w:val="both"/>
        <w:rPr>
          <w:rFonts w:ascii="Book Antiqua" w:hAnsi="Book Antiqua"/>
          <w:lang w:val="ru-RU"/>
        </w:rPr>
      </w:pPr>
    </w:p>
    <w:p w14:paraId="55824CC5" w14:textId="4D87674C" w:rsidR="00864EB6" w:rsidRDefault="00864EB6" w:rsidP="001557E7">
      <w:pPr>
        <w:pStyle w:val="BodyText3"/>
        <w:numPr>
          <w:ilvl w:val="0"/>
          <w:numId w:val="2"/>
        </w:numPr>
        <w:spacing w:before="80" w:line="276" w:lineRule="auto"/>
        <w:ind w:left="0" w:firstLine="567"/>
        <w:rPr>
          <w:rFonts w:ascii="Book Antiqua" w:hAnsi="Book Antiqua"/>
          <w:b w:val="0"/>
          <w:szCs w:val="24"/>
        </w:rPr>
      </w:pPr>
      <w:r w:rsidRPr="00814D93">
        <w:rPr>
          <w:rFonts w:ascii="Book Antiqua" w:hAnsi="Book Antiqua"/>
          <w:b w:val="0"/>
          <w:szCs w:val="24"/>
        </w:rPr>
        <w:t>Технически или Работен</w:t>
      </w:r>
      <w:r w:rsidR="00DB16EA" w:rsidRPr="00663D4D">
        <w:rPr>
          <w:rFonts w:ascii="Book Antiqua" w:hAnsi="Book Antiqua"/>
          <w:b w:val="0"/>
          <w:szCs w:val="24"/>
        </w:rPr>
        <w:t xml:space="preserve"> </w:t>
      </w:r>
      <w:r w:rsidR="00DB16EA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>(работни чертежи и детайли)</w:t>
      </w:r>
      <w:r w:rsidRPr="00814D93">
        <w:rPr>
          <w:rFonts w:ascii="Book Antiqua" w:hAnsi="Book Antiqua"/>
          <w:b w:val="0"/>
          <w:szCs w:val="24"/>
        </w:rPr>
        <w:t xml:space="preserve"> инвестиционен проект, съгласуван и одобрен по реда на ЗУТ и изготвен в съответствие с енергийното обследване.</w:t>
      </w:r>
    </w:p>
    <w:p w14:paraId="5E92A41A" w14:textId="22B54CCE" w:rsidR="006B6806" w:rsidRPr="00814D93" w:rsidRDefault="006B6806" w:rsidP="001557E7">
      <w:pPr>
        <w:pStyle w:val="BodyText3"/>
        <w:spacing w:before="80" w:line="276" w:lineRule="auto"/>
        <w:ind w:left="567"/>
        <w:rPr>
          <w:rFonts w:ascii="Book Antiqua" w:hAnsi="Book Antiqua"/>
          <w:b w:val="0"/>
          <w:szCs w:val="24"/>
        </w:rPr>
      </w:pPr>
      <w:r>
        <w:rPr>
          <w:rFonts w:ascii="Book Antiqua" w:hAnsi="Book Antiqua"/>
          <w:b w:val="0"/>
          <w:szCs w:val="24"/>
        </w:rPr>
        <w:t xml:space="preserve">Проектът се представя в </w:t>
      </w:r>
      <w:r w:rsidRPr="006B6806">
        <w:rPr>
          <w:rFonts w:ascii="Book Antiqua" w:hAnsi="Book Antiqua"/>
          <w:szCs w:val="24"/>
        </w:rPr>
        <w:t>два еднообразни екземпляра</w:t>
      </w:r>
      <w:r>
        <w:rPr>
          <w:rFonts w:ascii="Book Antiqua" w:hAnsi="Book Antiqua"/>
          <w:b w:val="0"/>
          <w:szCs w:val="24"/>
        </w:rPr>
        <w:t xml:space="preserve"> и записан на </w:t>
      </w:r>
      <w:r w:rsidRPr="006B6806">
        <w:rPr>
          <w:rFonts w:ascii="Book Antiqua" w:hAnsi="Book Antiqua"/>
          <w:szCs w:val="24"/>
        </w:rPr>
        <w:t>електронен носител</w:t>
      </w:r>
      <w:r>
        <w:rPr>
          <w:rFonts w:ascii="Book Antiqua" w:hAnsi="Book Antiqua"/>
          <w:b w:val="0"/>
          <w:szCs w:val="24"/>
        </w:rPr>
        <w:t>.</w:t>
      </w:r>
    </w:p>
    <w:p w14:paraId="4E0FEA6D" w14:textId="7E1B2B53" w:rsidR="00864EB6" w:rsidRPr="00814D93" w:rsidRDefault="00864EB6" w:rsidP="001557E7">
      <w:pPr>
        <w:pStyle w:val="BodyText3"/>
        <w:spacing w:before="40" w:line="276" w:lineRule="auto"/>
        <w:ind w:firstLine="567"/>
        <w:rPr>
          <w:rFonts w:ascii="Book Antiqua" w:hAnsi="Book Antiqua"/>
          <w:b w:val="0"/>
          <w:szCs w:val="24"/>
        </w:rPr>
      </w:pPr>
      <w:r w:rsidRPr="00814D93">
        <w:rPr>
          <w:rFonts w:ascii="Book Antiqua" w:hAnsi="Book Antiqua"/>
          <w:b w:val="0"/>
          <w:szCs w:val="24"/>
        </w:rPr>
        <w:t>Проектът да съдържа работни чертежи и детайли</w:t>
      </w:r>
      <w:r w:rsidR="00684F02" w:rsidRPr="00814D93">
        <w:rPr>
          <w:rFonts w:ascii="Book Antiqua" w:hAnsi="Book Antiqua"/>
          <w:b w:val="0"/>
          <w:szCs w:val="24"/>
        </w:rPr>
        <w:t xml:space="preserve"> </w:t>
      </w:r>
      <w:r w:rsidR="00684F02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>в подходящ мащаб, изясняващи изпълнението на отделни СМР в интериора и екстериора на обекта, в т.ч. покриви, стени, тавани, подове, настилки, облицовки, изолации, дограми, козирки, стълби, парапети, комини, шахти и др.</w:t>
      </w:r>
      <w:r w:rsidRPr="00814D93">
        <w:rPr>
          <w:rFonts w:ascii="Book Antiqua" w:hAnsi="Book Antiqua"/>
          <w:b w:val="0"/>
          <w:bCs/>
          <w:szCs w:val="24"/>
        </w:rPr>
        <w:t xml:space="preserve"> </w:t>
      </w:r>
      <w:r w:rsidRPr="00814D93">
        <w:rPr>
          <w:rFonts w:ascii="Book Antiqua" w:hAnsi="Book Antiqua"/>
          <w:b w:val="0"/>
          <w:szCs w:val="24"/>
        </w:rPr>
        <w:t xml:space="preserve">Инвестиционният проект да бъде изготвен в обхват и съдържание съгласно Наредба №4 за обхвата и съдържанието на инвестиционните проекти и да </w:t>
      </w:r>
      <w:r w:rsidR="00684F02" w:rsidRPr="00814D93">
        <w:rPr>
          <w:rFonts w:ascii="Book Antiqua" w:hAnsi="Book Antiqua"/>
          <w:b w:val="0"/>
          <w:szCs w:val="24"/>
        </w:rPr>
        <w:t xml:space="preserve">бъде във фаза технически или </w:t>
      </w:r>
      <w:r w:rsidR="00F315CD" w:rsidRPr="00814D93">
        <w:rPr>
          <w:rFonts w:ascii="Book Antiqua" w:hAnsi="Book Antiqua"/>
          <w:b w:val="0"/>
          <w:szCs w:val="24"/>
        </w:rPr>
        <w:t>р</w:t>
      </w:r>
      <w:r w:rsidR="00684F02" w:rsidRPr="00814D93">
        <w:rPr>
          <w:rFonts w:ascii="Book Antiqua" w:hAnsi="Book Antiqua"/>
          <w:b w:val="0"/>
          <w:szCs w:val="24"/>
        </w:rPr>
        <w:t xml:space="preserve">аботен </w:t>
      </w:r>
      <w:r w:rsidR="00684F02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>(работни чертежи и детайли)</w:t>
      </w:r>
      <w:r w:rsidR="00F315CD" w:rsidRPr="00F2661F">
        <w:rPr>
          <w:rFonts w:ascii="Book Antiqua" w:hAnsi="Book Antiqua"/>
          <w:b w:val="0"/>
          <w:bCs/>
          <w:color w:val="000000"/>
          <w:szCs w:val="24"/>
          <w:shd w:val="clear" w:color="auto" w:fill="FEFEFE"/>
        </w:rPr>
        <w:t xml:space="preserve"> проект</w:t>
      </w:r>
      <w:r w:rsidRPr="00814D93">
        <w:rPr>
          <w:rFonts w:ascii="Book Antiqua" w:hAnsi="Book Antiqua"/>
          <w:b w:val="0"/>
          <w:szCs w:val="24"/>
        </w:rPr>
        <w:t>.</w:t>
      </w:r>
    </w:p>
    <w:p w14:paraId="53A1315D" w14:textId="77777777" w:rsidR="00864EB6" w:rsidRPr="00814D93" w:rsidRDefault="00864EB6" w:rsidP="001557E7">
      <w:pPr>
        <w:pStyle w:val="BodyText3"/>
        <w:spacing w:before="40" w:line="276" w:lineRule="auto"/>
        <w:ind w:firstLine="567"/>
        <w:rPr>
          <w:rFonts w:ascii="Book Antiqua" w:hAnsi="Book Antiqua"/>
          <w:b w:val="0"/>
          <w:szCs w:val="24"/>
        </w:rPr>
      </w:pPr>
      <w:r w:rsidRPr="00814D93">
        <w:rPr>
          <w:rFonts w:ascii="Book Antiqua" w:hAnsi="Book Antiqua"/>
          <w:b w:val="0"/>
          <w:szCs w:val="24"/>
        </w:rPr>
        <w:t>Между отделните части на проекта следва да има съответствие и съгласуваност.</w:t>
      </w:r>
    </w:p>
    <w:p w14:paraId="69EF9E7D" w14:textId="330A3FD7" w:rsidR="00864EB6" w:rsidRPr="00814D93" w:rsidRDefault="00864EB6" w:rsidP="001557E7">
      <w:pPr>
        <w:pStyle w:val="BodyText3"/>
        <w:numPr>
          <w:ilvl w:val="0"/>
          <w:numId w:val="2"/>
        </w:numPr>
        <w:spacing w:before="80" w:line="276" w:lineRule="auto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Подробна</w:t>
      </w:r>
      <w:r w:rsidR="00062D5F" w:rsidRPr="00814D93">
        <w:rPr>
          <w:rFonts w:ascii="Book Antiqua" w:hAnsi="Book Antiqua"/>
          <w:b w:val="0"/>
          <w:szCs w:val="24"/>
        </w:rPr>
        <w:t xml:space="preserve"> количествена и</w:t>
      </w:r>
      <w:r w:rsidRPr="00814D93">
        <w:rPr>
          <w:rFonts w:ascii="Book Antiqua" w:hAnsi="Book Antiqua"/>
          <w:b w:val="0"/>
          <w:szCs w:val="24"/>
        </w:rPr>
        <w:t xml:space="preserve"> количествено–стойностна сметка, съответстваща на инвестиционния проект и подписана от проектанта и от възложителя на обекта. </w:t>
      </w:r>
      <w:r w:rsidR="00062D5F" w:rsidRPr="00814D93">
        <w:rPr>
          <w:rFonts w:ascii="Book Antiqua" w:hAnsi="Book Antiqua"/>
          <w:b w:val="0"/>
          <w:szCs w:val="24"/>
        </w:rPr>
        <w:t>Количествената и к</w:t>
      </w:r>
      <w:r w:rsidRPr="00814D93">
        <w:rPr>
          <w:rFonts w:ascii="Book Antiqua" w:hAnsi="Book Antiqua"/>
          <w:b w:val="0"/>
          <w:szCs w:val="24"/>
        </w:rPr>
        <w:t>оличествено стойностната сметка се изготвя</w:t>
      </w:r>
      <w:r w:rsidR="00062D5F" w:rsidRPr="00814D93">
        <w:rPr>
          <w:rFonts w:ascii="Book Antiqua" w:hAnsi="Book Antiqua"/>
          <w:b w:val="0"/>
          <w:szCs w:val="24"/>
        </w:rPr>
        <w:t>т</w:t>
      </w:r>
      <w:r w:rsidRPr="00814D93">
        <w:rPr>
          <w:rFonts w:ascii="Book Antiqua" w:hAnsi="Book Antiqua"/>
          <w:b w:val="0"/>
          <w:szCs w:val="24"/>
        </w:rPr>
        <w:t xml:space="preserve"> по енергоспестяващи мерки (в съответствие с</w:t>
      </w:r>
      <w:r w:rsidR="00062D5F" w:rsidRPr="00814D93">
        <w:rPr>
          <w:rFonts w:ascii="Book Antiqua" w:hAnsi="Book Antiqua"/>
          <w:b w:val="0"/>
          <w:szCs w:val="24"/>
        </w:rPr>
        <w:t xml:space="preserve"> избрания</w:t>
      </w:r>
      <w:r w:rsidR="00675F21">
        <w:rPr>
          <w:rFonts w:ascii="Book Antiqua" w:hAnsi="Book Antiqua"/>
          <w:b w:val="0"/>
          <w:szCs w:val="24"/>
        </w:rPr>
        <w:t>т</w:t>
      </w:r>
      <w:r w:rsidR="00062D5F" w:rsidRPr="00814D93">
        <w:rPr>
          <w:rFonts w:ascii="Book Antiqua" w:hAnsi="Book Antiqua"/>
          <w:b w:val="0"/>
          <w:szCs w:val="24"/>
        </w:rPr>
        <w:t xml:space="preserve"> пакет от</w:t>
      </w:r>
      <w:r w:rsidRPr="00814D93">
        <w:rPr>
          <w:rFonts w:ascii="Book Antiqua" w:hAnsi="Book Antiqua"/>
          <w:b w:val="0"/>
          <w:szCs w:val="24"/>
        </w:rPr>
        <w:t xml:space="preserve"> енергийното обследване и заложените мерки във формуляра за кандидатстване)</w:t>
      </w:r>
      <w:r w:rsidR="00AE7132">
        <w:rPr>
          <w:rFonts w:ascii="Book Antiqua" w:hAnsi="Book Antiqua"/>
          <w:b w:val="0"/>
          <w:szCs w:val="24"/>
        </w:rPr>
        <w:t xml:space="preserve"> Задължително и в </w:t>
      </w:r>
      <w:r w:rsidR="00AE7132">
        <w:rPr>
          <w:rFonts w:ascii="Book Antiqua" w:hAnsi="Book Antiqua"/>
          <w:b w:val="0"/>
          <w:szCs w:val="24"/>
          <w:lang w:val="en-US"/>
        </w:rPr>
        <w:t>excel</w:t>
      </w:r>
      <w:r w:rsidR="00AE7132">
        <w:rPr>
          <w:rFonts w:ascii="Book Antiqua" w:hAnsi="Book Antiqua"/>
          <w:b w:val="0"/>
          <w:szCs w:val="24"/>
        </w:rPr>
        <w:t xml:space="preserve"> формат на електронен носител</w:t>
      </w:r>
      <w:r w:rsidRPr="00814D93">
        <w:rPr>
          <w:rFonts w:ascii="Book Antiqua" w:hAnsi="Book Antiqua"/>
          <w:b w:val="0"/>
          <w:szCs w:val="24"/>
        </w:rPr>
        <w:t>.</w:t>
      </w:r>
    </w:p>
    <w:p w14:paraId="28A01C38" w14:textId="59FD5CA9" w:rsidR="00864EB6" w:rsidRPr="00814D93" w:rsidRDefault="00062D5F" w:rsidP="001557E7">
      <w:pPr>
        <w:pStyle w:val="BodyText3"/>
        <w:numPr>
          <w:ilvl w:val="0"/>
          <w:numId w:val="2"/>
        </w:numPr>
        <w:spacing w:before="80" w:line="276" w:lineRule="auto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Спецификация на предвидените за влагане строителни продукти (материали, изделия, комплекти и системи) с технически изисквания към тях в съответствие с действащи норми и стандарти</w:t>
      </w:r>
      <w:r w:rsidR="00864EB6" w:rsidRPr="00814D93">
        <w:rPr>
          <w:rFonts w:ascii="Book Antiqua" w:hAnsi="Book Antiqua"/>
          <w:b w:val="0"/>
          <w:szCs w:val="24"/>
        </w:rPr>
        <w:t>. Да се обърне внимание никъде в проектите да не съществуват марки и модели на материали и оборудване.</w:t>
      </w:r>
      <w:r w:rsidR="00AE7132">
        <w:rPr>
          <w:rFonts w:ascii="Book Antiqua" w:hAnsi="Book Antiqua"/>
          <w:b w:val="0"/>
          <w:szCs w:val="24"/>
        </w:rPr>
        <w:t xml:space="preserve"> Задължително и в </w:t>
      </w:r>
      <w:r w:rsidR="00AE7132">
        <w:rPr>
          <w:rFonts w:ascii="Book Antiqua" w:hAnsi="Book Antiqua"/>
          <w:b w:val="0"/>
          <w:szCs w:val="24"/>
          <w:lang w:val="en-US"/>
        </w:rPr>
        <w:t>excel</w:t>
      </w:r>
      <w:r w:rsidR="00AE7132">
        <w:rPr>
          <w:rFonts w:ascii="Book Antiqua" w:hAnsi="Book Antiqua"/>
          <w:b w:val="0"/>
          <w:szCs w:val="24"/>
        </w:rPr>
        <w:t xml:space="preserve"> формат на електронен носител</w:t>
      </w:r>
      <w:r w:rsidR="00AE7132" w:rsidRPr="00814D93">
        <w:rPr>
          <w:rFonts w:ascii="Book Antiqua" w:hAnsi="Book Antiqua"/>
          <w:b w:val="0"/>
          <w:szCs w:val="24"/>
        </w:rPr>
        <w:t>.</w:t>
      </w:r>
    </w:p>
    <w:p w14:paraId="21675F05" w14:textId="77777777" w:rsidR="00864EB6" w:rsidRPr="00814D93" w:rsidRDefault="00864EB6" w:rsidP="001557E7">
      <w:pPr>
        <w:pStyle w:val="BodyText3"/>
        <w:numPr>
          <w:ilvl w:val="0"/>
          <w:numId w:val="2"/>
        </w:numPr>
        <w:spacing w:before="80" w:line="276" w:lineRule="auto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Документ за оценка на съответствие на проекта съгласно ЗУТ;</w:t>
      </w:r>
    </w:p>
    <w:p w14:paraId="15B51205" w14:textId="59C44316" w:rsidR="00864EB6" w:rsidRPr="00814D93" w:rsidRDefault="00675F21" w:rsidP="001557E7">
      <w:pPr>
        <w:pStyle w:val="BodyText3"/>
        <w:numPr>
          <w:ilvl w:val="0"/>
          <w:numId w:val="2"/>
        </w:numPr>
        <w:spacing w:before="80" w:line="276" w:lineRule="auto"/>
        <w:ind w:left="0" w:firstLine="567"/>
        <w:rPr>
          <w:rFonts w:ascii="Book Antiqua" w:hAnsi="Book Antiqua"/>
          <w:b w:val="0"/>
          <w:szCs w:val="24"/>
          <w:lang w:val="ru-RU"/>
        </w:rPr>
      </w:pPr>
      <w:r>
        <w:rPr>
          <w:rFonts w:ascii="Book Antiqua" w:hAnsi="Book Antiqua"/>
          <w:b w:val="0"/>
          <w:szCs w:val="24"/>
        </w:rPr>
        <w:t>Р</w:t>
      </w:r>
      <w:r w:rsidR="00864EB6" w:rsidRPr="00814D93">
        <w:rPr>
          <w:rFonts w:ascii="Book Antiqua" w:hAnsi="Book Antiqua"/>
          <w:b w:val="0"/>
          <w:szCs w:val="24"/>
        </w:rPr>
        <w:t>азрешение за строеж съгласно изискванията на ЗУТ;</w:t>
      </w:r>
    </w:p>
    <w:p w14:paraId="1579584F" w14:textId="77777777" w:rsidR="00864EB6" w:rsidRPr="00814D93" w:rsidRDefault="00864EB6" w:rsidP="001557E7">
      <w:pPr>
        <w:pStyle w:val="BodyText3"/>
        <w:numPr>
          <w:ilvl w:val="0"/>
          <w:numId w:val="2"/>
        </w:numPr>
        <w:spacing w:before="80" w:line="276" w:lineRule="auto"/>
        <w:ind w:left="0" w:firstLine="567"/>
        <w:rPr>
          <w:rFonts w:ascii="Book Antiqua" w:hAnsi="Book Antiqua"/>
          <w:b w:val="0"/>
          <w:szCs w:val="24"/>
          <w:lang w:val="ru-RU"/>
        </w:rPr>
      </w:pPr>
      <w:r w:rsidRPr="00814D93">
        <w:rPr>
          <w:rFonts w:ascii="Book Antiqua" w:hAnsi="Book Antiqua"/>
          <w:b w:val="0"/>
          <w:szCs w:val="24"/>
        </w:rPr>
        <w:t>Документ за собственост на сграда;</w:t>
      </w:r>
    </w:p>
    <w:p w14:paraId="6B3D8E16" w14:textId="77777777" w:rsidR="00864EB6" w:rsidRPr="00814D93" w:rsidRDefault="00864EB6" w:rsidP="001557E7">
      <w:pPr>
        <w:pStyle w:val="BodyText3"/>
        <w:spacing w:before="80" w:line="276" w:lineRule="auto"/>
        <w:ind w:firstLine="567"/>
        <w:rPr>
          <w:rFonts w:ascii="Book Antiqua" w:hAnsi="Book Antiqua"/>
          <w:b w:val="0"/>
          <w:szCs w:val="24"/>
        </w:rPr>
      </w:pPr>
    </w:p>
    <w:p w14:paraId="3380D575" w14:textId="5A1D83A3" w:rsidR="00864EB6" w:rsidRPr="00814D93" w:rsidRDefault="00675F21" w:rsidP="001557E7">
      <w:pPr>
        <w:pStyle w:val="BodyText3"/>
        <w:spacing w:before="80" w:line="276" w:lineRule="auto"/>
        <w:ind w:firstLine="567"/>
        <w:rPr>
          <w:rFonts w:ascii="Book Antiqua" w:hAnsi="Book Antiqua"/>
          <w:b w:val="0"/>
          <w:szCs w:val="24"/>
        </w:rPr>
      </w:pPr>
      <w:r>
        <w:rPr>
          <w:rFonts w:ascii="Book Antiqua" w:hAnsi="Book Antiqua"/>
          <w:b w:val="0"/>
          <w:szCs w:val="24"/>
        </w:rPr>
        <w:t xml:space="preserve">За целите </w:t>
      </w:r>
      <w:r w:rsidR="00864EB6" w:rsidRPr="00814D93">
        <w:rPr>
          <w:rFonts w:ascii="Book Antiqua" w:hAnsi="Book Antiqua"/>
          <w:b w:val="0"/>
          <w:szCs w:val="24"/>
        </w:rPr>
        <w:t xml:space="preserve">на съгласуване на процедурата в НДЕФ се </w:t>
      </w:r>
      <w:r w:rsidR="00A87F95">
        <w:rPr>
          <w:rFonts w:ascii="Book Antiqua" w:hAnsi="Book Antiqua"/>
          <w:b w:val="0"/>
          <w:szCs w:val="24"/>
        </w:rPr>
        <w:t>внасят</w:t>
      </w:r>
      <w:r w:rsidR="00A87F95" w:rsidRPr="00814D93">
        <w:rPr>
          <w:rFonts w:ascii="Book Antiqua" w:hAnsi="Book Antiqua"/>
          <w:b w:val="0"/>
          <w:szCs w:val="24"/>
        </w:rPr>
        <w:t xml:space="preserve"> </w:t>
      </w:r>
      <w:r w:rsidR="00A87F95">
        <w:rPr>
          <w:rFonts w:ascii="Book Antiqua" w:hAnsi="Book Antiqua"/>
          <w:b w:val="0"/>
          <w:szCs w:val="24"/>
        </w:rPr>
        <w:t>два идентични</w:t>
      </w:r>
      <w:r w:rsidR="00A87F95" w:rsidRPr="00814D93">
        <w:rPr>
          <w:rFonts w:ascii="Book Antiqua" w:hAnsi="Book Antiqua"/>
          <w:b w:val="0"/>
          <w:szCs w:val="24"/>
        </w:rPr>
        <w:t xml:space="preserve"> </w:t>
      </w:r>
      <w:r w:rsidR="00864EB6" w:rsidRPr="00814D93">
        <w:rPr>
          <w:rFonts w:ascii="Book Antiqua" w:hAnsi="Book Antiqua"/>
          <w:b w:val="0"/>
          <w:szCs w:val="24"/>
        </w:rPr>
        <w:t>екземпляр</w:t>
      </w:r>
      <w:r w:rsidR="00A87F95">
        <w:rPr>
          <w:rFonts w:ascii="Book Antiqua" w:hAnsi="Book Antiqua"/>
          <w:b w:val="0"/>
          <w:szCs w:val="24"/>
        </w:rPr>
        <w:t>а</w:t>
      </w:r>
      <w:r w:rsidR="007E23D4">
        <w:rPr>
          <w:rFonts w:ascii="Book Antiqua" w:hAnsi="Book Antiqua"/>
          <w:b w:val="0"/>
          <w:szCs w:val="24"/>
        </w:rPr>
        <w:t xml:space="preserve"> на хартия</w:t>
      </w:r>
      <w:r>
        <w:rPr>
          <w:rFonts w:ascii="Book Antiqua" w:hAnsi="Book Antiqua"/>
          <w:b w:val="0"/>
          <w:szCs w:val="24"/>
        </w:rPr>
        <w:t>.</w:t>
      </w:r>
    </w:p>
    <w:p w14:paraId="7089BFE5" w14:textId="77777777" w:rsidR="00864EB6" w:rsidRPr="00814D93" w:rsidRDefault="00864EB6" w:rsidP="001557E7">
      <w:pPr>
        <w:pStyle w:val="BodyText3"/>
        <w:spacing w:before="80" w:line="276" w:lineRule="auto"/>
        <w:ind w:firstLine="567"/>
        <w:rPr>
          <w:rFonts w:ascii="Book Antiqua" w:hAnsi="Book Antiqua"/>
          <w:szCs w:val="24"/>
        </w:rPr>
      </w:pPr>
      <w:r w:rsidRPr="00814D93">
        <w:rPr>
          <w:rFonts w:ascii="Book Antiqua" w:hAnsi="Book Antiqua"/>
          <w:szCs w:val="24"/>
        </w:rPr>
        <w:t>На всички места, където има подписи, които заверяват документите</w:t>
      </w:r>
      <w:r w:rsidR="00B73886" w:rsidRPr="00814D93">
        <w:rPr>
          <w:rFonts w:ascii="Book Antiqua" w:hAnsi="Book Antiqua"/>
          <w:szCs w:val="24"/>
          <w:lang w:val="en-US"/>
        </w:rPr>
        <w:t>,</w:t>
      </w:r>
      <w:r w:rsidRPr="00814D93">
        <w:rPr>
          <w:rFonts w:ascii="Book Antiqua" w:hAnsi="Book Antiqua"/>
          <w:szCs w:val="24"/>
        </w:rPr>
        <w:t xml:space="preserve"> трябва да има изписани името и длъжността на този, който ги подписва.</w:t>
      </w:r>
    </w:p>
    <w:p w14:paraId="6F939E96" w14:textId="77777777" w:rsidR="00864EB6" w:rsidRPr="00814D93" w:rsidRDefault="00864EB6" w:rsidP="001557E7">
      <w:pPr>
        <w:pStyle w:val="BodyText3"/>
        <w:spacing w:before="80" w:line="276" w:lineRule="auto"/>
        <w:ind w:firstLine="567"/>
        <w:rPr>
          <w:rFonts w:ascii="Book Antiqua" w:hAnsi="Book Antiqua"/>
          <w:b w:val="0"/>
          <w:szCs w:val="24"/>
        </w:rPr>
      </w:pPr>
    </w:p>
    <w:p w14:paraId="0D37DE00" w14:textId="77777777" w:rsidR="00864EB6" w:rsidRPr="00F2661F" w:rsidRDefault="00864EB6" w:rsidP="001557E7">
      <w:pPr>
        <w:spacing w:line="276" w:lineRule="auto"/>
        <w:ind w:firstLine="567"/>
        <w:jc w:val="both"/>
        <w:rPr>
          <w:rFonts w:ascii="Book Antiqua" w:hAnsi="Book Antiqua"/>
          <w:b/>
        </w:rPr>
      </w:pPr>
      <w:r w:rsidRPr="00F2661F">
        <w:rPr>
          <w:rFonts w:ascii="Book Antiqua" w:hAnsi="Book Antiqua"/>
          <w:b/>
        </w:rPr>
        <w:t>Подредба на проектна документация</w:t>
      </w:r>
    </w:p>
    <w:p w14:paraId="14815E71" w14:textId="77777777" w:rsidR="00864EB6" w:rsidRPr="00F2661F" w:rsidRDefault="00864EB6" w:rsidP="001557E7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Съдържание</w:t>
      </w:r>
    </w:p>
    <w:p w14:paraId="1A4864F1" w14:textId="77777777" w:rsidR="00864EB6" w:rsidRPr="00F2661F" w:rsidRDefault="00864EB6" w:rsidP="001557E7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Нормативни документи</w:t>
      </w:r>
    </w:p>
    <w:p w14:paraId="66552087" w14:textId="77777777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 xml:space="preserve">Акт за публична собственост </w:t>
      </w:r>
      <w:r w:rsidRPr="00814D93">
        <w:rPr>
          <w:rFonts w:ascii="Book Antiqua" w:hAnsi="Book Antiqua"/>
        </w:rPr>
        <w:t xml:space="preserve">( заверен с “вярно с оригинала“) </w:t>
      </w:r>
    </w:p>
    <w:p w14:paraId="6ACDD6F9" w14:textId="77777777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 xml:space="preserve">Удостоверение за идентичност на имената </w:t>
      </w:r>
      <w:r w:rsidRPr="00814D93">
        <w:rPr>
          <w:rFonts w:ascii="Book Antiqua" w:hAnsi="Book Antiqua"/>
        </w:rPr>
        <w:t>(при разлика в имената, изписани върху  документи, актове, количествени сметки, проекти и други )</w:t>
      </w:r>
    </w:p>
    <w:p w14:paraId="75BCF8ED" w14:textId="1BB56133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Разрешение за строеж</w:t>
      </w:r>
      <w:r w:rsidRPr="00814D93">
        <w:rPr>
          <w:rFonts w:ascii="Book Antiqua" w:hAnsi="Book Antiqua"/>
        </w:rPr>
        <w:t xml:space="preserve"> </w:t>
      </w:r>
    </w:p>
    <w:p w14:paraId="6DA6A0A5" w14:textId="77777777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Комплексен доклад по ЗУТ</w:t>
      </w:r>
      <w:r w:rsidRPr="00814D93">
        <w:rPr>
          <w:rFonts w:ascii="Book Antiqua" w:hAnsi="Book Antiqua"/>
        </w:rPr>
        <w:t xml:space="preserve"> (с прилежащите към него лиценз, застраховка професионална отговорност и списък на лицензираните специалисти на фирмата)</w:t>
      </w:r>
    </w:p>
    <w:p w14:paraId="2C6DC038" w14:textId="77777777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Становище на Районна служба „Пожарна безопасност и защита на населението”</w:t>
      </w:r>
    </w:p>
    <w:p w14:paraId="0973FBF0" w14:textId="77777777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 xml:space="preserve">Лиценз на фирма, осъществяваща надзор на съоръжения с повишена опасност </w:t>
      </w:r>
      <w:r w:rsidRPr="00814D93">
        <w:rPr>
          <w:rFonts w:ascii="Book Antiqua" w:hAnsi="Book Antiqua"/>
        </w:rPr>
        <w:t>(при наличие на такива)</w:t>
      </w:r>
    </w:p>
    <w:p w14:paraId="4194E6A0" w14:textId="77777777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</w:rPr>
        <w:t>Други</w:t>
      </w:r>
    </w:p>
    <w:p w14:paraId="75D1846F" w14:textId="77777777" w:rsidR="00864EB6" w:rsidRPr="00F2661F" w:rsidRDefault="00864EB6" w:rsidP="001557E7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Сметна документация</w:t>
      </w:r>
    </w:p>
    <w:p w14:paraId="01D27F01" w14:textId="185E9275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="00B857A5">
        <w:rPr>
          <w:rFonts w:ascii="Book Antiqua" w:hAnsi="Book Antiqua"/>
          <w:b/>
        </w:rPr>
        <w:t xml:space="preserve"> </w:t>
      </w:r>
      <w:r w:rsidR="00B857A5" w:rsidRPr="00B857A5">
        <w:rPr>
          <w:rFonts w:ascii="Book Antiqua" w:hAnsi="Book Antiqua"/>
        </w:rPr>
        <w:t>(Приложение 5)</w:t>
      </w:r>
      <w:r w:rsidR="00B857A5">
        <w:rPr>
          <w:rFonts w:ascii="Book Antiqua" w:hAnsi="Book Antiqua"/>
          <w:b/>
        </w:rPr>
        <w:t xml:space="preserve"> - </w:t>
      </w:r>
      <w:r w:rsidRPr="00814D93">
        <w:rPr>
          <w:rFonts w:ascii="Book Antiqua" w:hAnsi="Book Antiqua"/>
        </w:rPr>
        <w:t xml:space="preserve"> (подредена по енергоспестяващи  мерки – без цени, заверена от съставил (име, подпис, длъжност) и възложител (име, подпис, длъжност и печат)</w:t>
      </w:r>
    </w:p>
    <w:p w14:paraId="035EF367" w14:textId="41BC7558" w:rsidR="00864EB6" w:rsidRPr="00814D93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Количествено – стойностна сметка</w:t>
      </w:r>
      <w:r w:rsidR="00B857A5">
        <w:rPr>
          <w:rFonts w:ascii="Book Antiqua" w:hAnsi="Book Antiqua"/>
          <w:b/>
        </w:rPr>
        <w:t xml:space="preserve"> </w:t>
      </w:r>
      <w:r w:rsidR="00B857A5" w:rsidRPr="00B857A5">
        <w:rPr>
          <w:rFonts w:ascii="Book Antiqua" w:hAnsi="Book Antiqua"/>
        </w:rPr>
        <w:t>(Приложение 5)</w:t>
      </w:r>
      <w:r w:rsidR="00B857A5">
        <w:rPr>
          <w:rFonts w:ascii="Book Antiqua" w:hAnsi="Book Antiqua"/>
        </w:rPr>
        <w:t xml:space="preserve"> - </w:t>
      </w:r>
      <w:r w:rsidRPr="00814D93">
        <w:rPr>
          <w:rFonts w:ascii="Book Antiqua" w:hAnsi="Book Antiqua"/>
        </w:rPr>
        <w:t xml:space="preserve">(подредена по енергоспестяващи  мерки – с цени, заверена от съставил (име, подпис, длъжност) и възложител (име </w:t>
      </w:r>
      <w:r w:rsidR="007E23D4">
        <w:rPr>
          <w:rFonts w:ascii="Book Antiqua" w:hAnsi="Book Antiqua"/>
        </w:rPr>
        <w:t>,</w:t>
      </w:r>
      <w:r w:rsidRPr="00814D93">
        <w:rPr>
          <w:rFonts w:ascii="Book Antiqua" w:hAnsi="Book Antiqua"/>
        </w:rPr>
        <w:t xml:space="preserve"> подпис , длъжност и печат)</w:t>
      </w:r>
    </w:p>
    <w:p w14:paraId="6CAC6613" w14:textId="60A334E5" w:rsidR="00864EB6" w:rsidRPr="00814D93" w:rsidRDefault="004D4B4B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Техническа с</w:t>
      </w:r>
      <w:r w:rsidR="00864EB6" w:rsidRPr="00814D93">
        <w:rPr>
          <w:rFonts w:ascii="Book Antiqua" w:hAnsi="Book Antiqua"/>
          <w:b/>
        </w:rPr>
        <w:t xml:space="preserve">пецификация на материалите </w:t>
      </w:r>
      <w:r w:rsidR="00864EB6" w:rsidRPr="00814D93">
        <w:rPr>
          <w:rFonts w:ascii="Book Antiqua" w:hAnsi="Book Antiqua"/>
        </w:rPr>
        <w:t>(с подробно отразени технически параметри на материалите от КС и КСС, заверена от съставил (име, подпис, длъжност) и възложител (име, подпис, длъжност и печат</w:t>
      </w:r>
      <w:bookmarkStart w:id="0" w:name="_GoBack"/>
      <w:bookmarkEnd w:id="0"/>
      <w:r w:rsidR="00864EB6" w:rsidRPr="00814D93">
        <w:rPr>
          <w:rFonts w:ascii="Book Antiqua" w:hAnsi="Book Antiqua"/>
        </w:rPr>
        <w:t>)</w:t>
      </w:r>
    </w:p>
    <w:p w14:paraId="347E15B8" w14:textId="77777777" w:rsidR="00864EB6" w:rsidRPr="00F2661F" w:rsidRDefault="00864EB6" w:rsidP="001557E7">
      <w:pPr>
        <w:numPr>
          <w:ilvl w:val="0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Проекти</w:t>
      </w:r>
    </w:p>
    <w:p w14:paraId="64140E48" w14:textId="77777777" w:rsidR="00864EB6" w:rsidRPr="00F2661F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Архитектура</w:t>
      </w:r>
    </w:p>
    <w:p w14:paraId="7074C33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A71CD67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от камарата на архитектите</w:t>
      </w:r>
    </w:p>
    <w:p w14:paraId="0AE1B9B8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109E7E6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lastRenderedPageBreak/>
        <w:t xml:space="preserve">Обяснителна записка </w:t>
      </w:r>
      <w:r w:rsidRPr="00814D93">
        <w:rPr>
          <w:rFonts w:ascii="Book Antiqua" w:hAnsi="Book Antiqua"/>
        </w:rPr>
        <w:t>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2B63A529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28C3DFC7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D6C8C83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Детайли топлоизолации</w:t>
      </w:r>
      <w:r w:rsidRPr="00814D93">
        <w:rPr>
          <w:rFonts w:ascii="Book Antiqua" w:hAnsi="Book Antiqua"/>
        </w:rPr>
        <w:t xml:space="preserve"> - покрив, под, стени, еркери , тавани и др. (в зависимост от енергоспестяващите мерки),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85778C6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Спецификация на дограмата</w:t>
      </w:r>
      <w:r w:rsidRPr="00814D93">
        <w:rPr>
          <w:rFonts w:ascii="Book Antiqua" w:hAnsi="Book Antiqua"/>
        </w:rPr>
        <w:t xml:space="preserve"> – в табличен вид (при сменена част от дограмата задължително да се отбележи на чертежите в част Архитектура в цвят или разбираема сигнатура) заверени от съставил (име, подпис, длъжност), възложител (име, подпис, длъжност и печат) и главен архитект (име, подпис и печат съгласувал)  </w:t>
      </w:r>
    </w:p>
    <w:p w14:paraId="5EC10F1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Помощна таблица</w:t>
      </w:r>
      <w:r w:rsidRPr="00814D93">
        <w:rPr>
          <w:rFonts w:ascii="Book Antiqua" w:hAnsi="Book Antiqua"/>
        </w:rPr>
        <w:t xml:space="preserve"> – (таблицата да е разделена по фасади, като съдържа три графи – обща площ, площ топлоизолация и площ отвори) заверени от съставил (име, подпис и длъжност), възложител (име, подпис, длъжност и печат) и главен архитект (име, подпис и печат съгласувал)</w:t>
      </w:r>
    </w:p>
    <w:p w14:paraId="6F814AFA" w14:textId="77777777" w:rsidR="00864EB6" w:rsidRPr="00F2661F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Конструкции</w:t>
      </w:r>
    </w:p>
    <w:p w14:paraId="4E2650B4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2EF2FB3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3A9BF6B9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0C54E237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 xml:space="preserve"> Становище/Обяснителна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 и длъжност), възложител (име, подпис, длъжност и печат) и главен архитект (име, подпис и печат съгласувал)</w:t>
      </w:r>
    </w:p>
    <w:p w14:paraId="2F7704A4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</w:t>
      </w:r>
    </w:p>
    <w:p w14:paraId="03F9C4F3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5C25A70" w14:textId="77777777" w:rsidR="00864EB6" w:rsidRPr="00F2661F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Електро</w:t>
      </w:r>
    </w:p>
    <w:p w14:paraId="0C142DA4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D27B3D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772AE89D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lastRenderedPageBreak/>
        <w:t>Застраховка професионална отговорност</w:t>
      </w:r>
    </w:p>
    <w:p w14:paraId="442AC127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3740C139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4A416932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63F73154" w14:textId="77777777" w:rsidR="00864EB6" w:rsidRPr="00F2661F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ОВ</w:t>
      </w:r>
    </w:p>
    <w:p w14:paraId="1D2C5170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83CFB12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6678C30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41DE7CB8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F6379E3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7647A12D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3A695257" w14:textId="77777777" w:rsidR="00864EB6" w:rsidRPr="00F2661F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ЕЕ</w:t>
      </w:r>
    </w:p>
    <w:p w14:paraId="75889457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 , подпис , длъжност и печат) и главен архитект (име , подпис и печат съгласувал)</w:t>
      </w:r>
    </w:p>
    <w:p w14:paraId="13AFCB6A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5A1B541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65759AC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6BBF5C0B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273B0217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 , подпис , длъжност) , възложител (име , подпис , длъжност и печат) и главен архитект (име , подпис и печат съгласувал)</w:t>
      </w:r>
    </w:p>
    <w:p w14:paraId="358F8F6D" w14:textId="77777777" w:rsidR="00864EB6" w:rsidRPr="00F2661F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ПБ</w:t>
      </w:r>
    </w:p>
    <w:p w14:paraId="5F7E1300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lastRenderedPageBreak/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2ABCF01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14311156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3972DE0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6BC4521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7FB4B842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51D098D5" w14:textId="77777777" w:rsidR="00864EB6" w:rsidRPr="00F2661F" w:rsidRDefault="00864EB6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ПБЗ</w:t>
      </w:r>
    </w:p>
    <w:p w14:paraId="4A840888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46482B7D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59B92B55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2FC03C50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CD69A22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4FE3F8B8" w14:textId="77777777" w:rsidR="00864EB6" w:rsidRPr="00814D93" w:rsidRDefault="00864EB6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0C2A1A43" w14:textId="77777777" w:rsidR="00FB1860" w:rsidRPr="00F2661F" w:rsidRDefault="00FB1860" w:rsidP="001557E7">
      <w:pPr>
        <w:numPr>
          <w:ilvl w:val="1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F2661F">
        <w:rPr>
          <w:rFonts w:ascii="Book Antiqua" w:hAnsi="Book Antiqua"/>
        </w:rPr>
        <w:t>Част Управление на строителни отпадъци</w:t>
      </w:r>
    </w:p>
    <w:p w14:paraId="463E3A01" w14:textId="77777777" w:rsidR="00FB1860" w:rsidRPr="00814D93" w:rsidRDefault="00FB1860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Челен лист</w:t>
      </w:r>
      <w:r w:rsidRPr="00814D93">
        <w:rPr>
          <w:rFonts w:ascii="Book Antiqua" w:hAnsi="Book Antiqua"/>
        </w:rPr>
        <w:t xml:space="preserve"> - заверен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5C442502" w14:textId="77777777" w:rsidR="00FB1860" w:rsidRPr="00814D93" w:rsidRDefault="00FB1860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Удостоверение за пълна проектантска правоспособност</w:t>
      </w:r>
    </w:p>
    <w:p w14:paraId="3D4CA61A" w14:textId="77777777" w:rsidR="00FB1860" w:rsidRPr="00814D93" w:rsidRDefault="00FB1860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  <w:b/>
        </w:rPr>
      </w:pPr>
      <w:r w:rsidRPr="00814D93">
        <w:rPr>
          <w:rFonts w:ascii="Book Antiqua" w:hAnsi="Book Antiqua"/>
          <w:b/>
        </w:rPr>
        <w:t>Застраховка професионална отговорност</w:t>
      </w:r>
    </w:p>
    <w:p w14:paraId="408D0E42" w14:textId="77777777" w:rsidR="00FB1860" w:rsidRPr="00814D93" w:rsidRDefault="00FB1860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Обяснителна записка</w:t>
      </w:r>
      <w:r w:rsidRPr="00814D93">
        <w:rPr>
          <w:rFonts w:ascii="Book Antiqua" w:hAnsi="Book Antiqua"/>
        </w:rPr>
        <w:t xml:space="preserve"> – заверена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7E68D982" w14:textId="77777777" w:rsidR="00FB1860" w:rsidRPr="00814D93" w:rsidRDefault="00FB1860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t>Количествена сметка</w:t>
      </w:r>
      <w:r w:rsidRPr="00814D93">
        <w:rPr>
          <w:rFonts w:ascii="Book Antiqua" w:hAnsi="Book Antiqua"/>
        </w:rPr>
        <w:t xml:space="preserve"> – заверена от съставил (име, подпис, длъжност) и възложител (име, подпис, длъжност и печат)</w:t>
      </w:r>
    </w:p>
    <w:p w14:paraId="176D40C6" w14:textId="77777777" w:rsidR="00FB1860" w:rsidRPr="00814D93" w:rsidRDefault="00FB1860" w:rsidP="001557E7">
      <w:pPr>
        <w:numPr>
          <w:ilvl w:val="2"/>
          <w:numId w:val="1"/>
        </w:numPr>
        <w:spacing w:line="276" w:lineRule="auto"/>
        <w:ind w:left="0" w:firstLine="567"/>
        <w:jc w:val="both"/>
        <w:rPr>
          <w:rFonts w:ascii="Book Antiqua" w:hAnsi="Book Antiqua"/>
        </w:rPr>
      </w:pPr>
      <w:r w:rsidRPr="00814D93">
        <w:rPr>
          <w:rFonts w:ascii="Book Antiqua" w:hAnsi="Book Antiqua"/>
          <w:b/>
        </w:rPr>
        <w:lastRenderedPageBreak/>
        <w:t>Чертежи</w:t>
      </w:r>
      <w:r w:rsidRPr="00814D93">
        <w:rPr>
          <w:rFonts w:ascii="Book Antiqua" w:hAnsi="Book Antiqua"/>
        </w:rPr>
        <w:t xml:space="preserve"> – заверени от съставил (име, подпис, длъжност), възложител (име, подпис, длъжност и печат) и главен архитект (име, подпис и печат съгласувал)</w:t>
      </w:r>
    </w:p>
    <w:p w14:paraId="555A98D0" w14:textId="77777777" w:rsidR="00FB1860" w:rsidRPr="00814D93" w:rsidRDefault="00FB1860" w:rsidP="001557E7">
      <w:pPr>
        <w:spacing w:line="276" w:lineRule="auto"/>
        <w:ind w:firstLine="567"/>
        <w:jc w:val="both"/>
        <w:rPr>
          <w:rFonts w:ascii="Book Antiqua" w:hAnsi="Book Antiqua"/>
        </w:rPr>
      </w:pPr>
    </w:p>
    <w:sectPr w:rsidR="00FB1860" w:rsidRPr="00814D93" w:rsidSect="00A6085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6" w:bottom="141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3826E" w14:textId="77777777" w:rsidR="00A60858" w:rsidRDefault="00A60858">
      <w:r>
        <w:separator/>
      </w:r>
    </w:p>
  </w:endnote>
  <w:endnote w:type="continuationSeparator" w:id="0">
    <w:p w14:paraId="4CC86433" w14:textId="77777777" w:rsidR="00A60858" w:rsidRDefault="00A6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4AB65" w14:textId="77777777" w:rsidR="005F5405" w:rsidRDefault="005F540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1675">
      <w:rPr>
        <w:noProof/>
      </w:rPr>
      <w:t>4</w:t>
    </w:r>
    <w:r>
      <w:rPr>
        <w:noProof/>
      </w:rPr>
      <w:fldChar w:fldCharType="end"/>
    </w:r>
  </w:p>
  <w:p w14:paraId="7D10275E" w14:textId="77777777" w:rsidR="005F5405" w:rsidRDefault="005F54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5760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6DFEE2" w14:textId="55693EF3" w:rsidR="001557E7" w:rsidRDefault="001557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06C0E50" w14:textId="77777777" w:rsidR="001557E7" w:rsidRDefault="001557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CCFBD" w14:textId="77777777" w:rsidR="00A60858" w:rsidRDefault="00A60858">
      <w:r>
        <w:separator/>
      </w:r>
    </w:p>
  </w:footnote>
  <w:footnote w:type="continuationSeparator" w:id="0">
    <w:p w14:paraId="24D2BD3A" w14:textId="77777777" w:rsidR="00A60858" w:rsidRDefault="00A60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AFE6D" w14:textId="77AB6EE8" w:rsidR="0069225F" w:rsidRDefault="00FC2BFC" w:rsidP="00675F21">
    <w:pPr>
      <w:pStyle w:val="Header"/>
      <w:jc w:val="cen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31855E" wp14:editId="0979CFD8">
              <wp:simplePos x="0" y="0"/>
              <wp:positionH relativeFrom="column">
                <wp:posOffset>361950</wp:posOffset>
              </wp:positionH>
              <wp:positionV relativeFrom="paragraph">
                <wp:posOffset>-11430</wp:posOffset>
              </wp:positionV>
              <wp:extent cx="4581525" cy="486410"/>
              <wp:effectExtent l="0" t="0" r="9525" b="889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1525" cy="4864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8CE0E1" w14:textId="3BFC6E61" w:rsidR="0069225F" w:rsidRPr="00FC2BFC" w:rsidRDefault="0069225F" w:rsidP="00FC2BFC">
                          <w:pPr>
                            <w:jc w:val="center"/>
                            <w:rPr>
                              <w:noProof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31855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.5pt;margin-top:-.9pt;width:360.75pt;height:3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" stroked="f">
              <v:textbox>
                <w:txbxContent>
                  <w:p w14:paraId="208CE0E1" w14:textId="3BFC6E61" w:rsidR="0069225F" w:rsidRPr="00FC2BFC" w:rsidRDefault="0069225F" w:rsidP="00FC2BFC">
                    <w:pPr>
                      <w:jc w:val="center"/>
                      <w:rPr>
                        <w:noProof/>
                        <w:sz w:val="22"/>
                        <w:szCs w:val="2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106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3"/>
      <w:gridCol w:w="2443"/>
    </w:tblGrid>
    <w:tr w:rsidR="001557E7" w14:paraId="75D8A558" w14:textId="77777777" w:rsidTr="009C7657">
      <w:tc>
        <w:tcPr>
          <w:tcW w:w="6663" w:type="dxa"/>
          <w:vAlign w:val="center"/>
        </w:tcPr>
        <w:p w14:paraId="4049B71A" w14:textId="77777777" w:rsidR="001557E7" w:rsidRPr="00AE0E86" w:rsidRDefault="001557E7" w:rsidP="001557E7">
          <w:pPr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</w:pP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Подпрограма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„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Енергийна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ефективност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</w:p>
        <w:p w14:paraId="67023903" w14:textId="77777777" w:rsidR="001557E7" w:rsidRPr="000D3889" w:rsidRDefault="001557E7" w:rsidP="001557E7">
          <w:pPr>
            <w:rPr>
              <w:b/>
              <w:bCs/>
              <w:kern w:val="2"/>
              <w14:ligatures w14:val="standardContextual"/>
            </w:rPr>
          </w:pPr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на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общински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училища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и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детски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proofErr w:type="gram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градини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“</w:t>
          </w:r>
          <w:proofErr w:type="gramEnd"/>
        </w:p>
      </w:tc>
      <w:tc>
        <w:tcPr>
          <w:tcW w:w="2443" w:type="dxa"/>
          <w:vAlign w:val="center"/>
        </w:tcPr>
        <w:p w14:paraId="5B520D64" w14:textId="77777777" w:rsidR="001557E7" w:rsidRDefault="001557E7" w:rsidP="001557E7">
          <w:pPr>
            <w:jc w:val="right"/>
            <w:rPr>
              <w:bCs/>
              <w:kern w:val="2"/>
              <w14:ligatures w14:val="standardContextual"/>
            </w:rPr>
          </w:pPr>
          <w:r>
            <w:rPr>
              <w:bCs/>
              <w:noProof/>
              <w:kern w:val="2"/>
            </w:rPr>
            <w:drawing>
              <wp:inline distT="0" distB="0" distL="0" distR="0" wp14:anchorId="134C1004" wp14:editId="680F246B">
                <wp:extent cx="1461966" cy="460309"/>
                <wp:effectExtent l="0" t="0" r="508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35D60DE" w14:textId="77777777" w:rsidR="00675F21" w:rsidRDefault="00675F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4247C"/>
    <w:multiLevelType w:val="multilevel"/>
    <w:tmpl w:val="47FE6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7361D69"/>
    <w:multiLevelType w:val="multilevel"/>
    <w:tmpl w:val="16BEB55C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F22"/>
    <w:rsid w:val="00005C43"/>
    <w:rsid w:val="000067DF"/>
    <w:rsid w:val="000074EF"/>
    <w:rsid w:val="00017C51"/>
    <w:rsid w:val="00036AD4"/>
    <w:rsid w:val="000577C0"/>
    <w:rsid w:val="00062D5F"/>
    <w:rsid w:val="0007791A"/>
    <w:rsid w:val="00096531"/>
    <w:rsid w:val="000B6CA9"/>
    <w:rsid w:val="000C2EBA"/>
    <w:rsid w:val="000C3A04"/>
    <w:rsid w:val="000C60A6"/>
    <w:rsid w:val="000D0F13"/>
    <w:rsid w:val="000D250E"/>
    <w:rsid w:val="000E0254"/>
    <w:rsid w:val="000E08C7"/>
    <w:rsid w:val="000F14F5"/>
    <w:rsid w:val="000F567F"/>
    <w:rsid w:val="001118E5"/>
    <w:rsid w:val="00134FE4"/>
    <w:rsid w:val="001557E7"/>
    <w:rsid w:val="001564F5"/>
    <w:rsid w:val="001649BB"/>
    <w:rsid w:val="00190C5B"/>
    <w:rsid w:val="001E00E1"/>
    <w:rsid w:val="001E0F36"/>
    <w:rsid w:val="001E323A"/>
    <w:rsid w:val="001E7B0E"/>
    <w:rsid w:val="001F3FFA"/>
    <w:rsid w:val="001F4F63"/>
    <w:rsid w:val="0020655A"/>
    <w:rsid w:val="00211494"/>
    <w:rsid w:val="0023131A"/>
    <w:rsid w:val="00274D2D"/>
    <w:rsid w:val="00283753"/>
    <w:rsid w:val="00291B05"/>
    <w:rsid w:val="002A2F85"/>
    <w:rsid w:val="002A7B17"/>
    <w:rsid w:val="002B1CE1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639BA"/>
    <w:rsid w:val="003816EA"/>
    <w:rsid w:val="00396EFB"/>
    <w:rsid w:val="003A59A1"/>
    <w:rsid w:val="003A79A1"/>
    <w:rsid w:val="003B3DDA"/>
    <w:rsid w:val="003B78A0"/>
    <w:rsid w:val="003C57A3"/>
    <w:rsid w:val="003D16E4"/>
    <w:rsid w:val="003D2C3B"/>
    <w:rsid w:val="003D6EC7"/>
    <w:rsid w:val="003E6960"/>
    <w:rsid w:val="003F3BA7"/>
    <w:rsid w:val="00414C76"/>
    <w:rsid w:val="0041558D"/>
    <w:rsid w:val="004249F6"/>
    <w:rsid w:val="0043034C"/>
    <w:rsid w:val="00453F11"/>
    <w:rsid w:val="00483A6F"/>
    <w:rsid w:val="004A21F0"/>
    <w:rsid w:val="004D4B4B"/>
    <w:rsid w:val="004D4C2D"/>
    <w:rsid w:val="004F45D7"/>
    <w:rsid w:val="004F775D"/>
    <w:rsid w:val="005000A2"/>
    <w:rsid w:val="00501675"/>
    <w:rsid w:val="0050454A"/>
    <w:rsid w:val="00507C86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758C7"/>
    <w:rsid w:val="00596389"/>
    <w:rsid w:val="005E0A82"/>
    <w:rsid w:val="005E771F"/>
    <w:rsid w:val="005F5405"/>
    <w:rsid w:val="00607385"/>
    <w:rsid w:val="006376BA"/>
    <w:rsid w:val="00641075"/>
    <w:rsid w:val="00644BD9"/>
    <w:rsid w:val="00675F21"/>
    <w:rsid w:val="00684F02"/>
    <w:rsid w:val="0069225F"/>
    <w:rsid w:val="006949CF"/>
    <w:rsid w:val="006B6806"/>
    <w:rsid w:val="006F1709"/>
    <w:rsid w:val="0074012A"/>
    <w:rsid w:val="007615E1"/>
    <w:rsid w:val="00770660"/>
    <w:rsid w:val="00776400"/>
    <w:rsid w:val="00785E3C"/>
    <w:rsid w:val="007B5A90"/>
    <w:rsid w:val="007C1491"/>
    <w:rsid w:val="007D33D2"/>
    <w:rsid w:val="007D6773"/>
    <w:rsid w:val="007E23D4"/>
    <w:rsid w:val="007E5B26"/>
    <w:rsid w:val="00814D93"/>
    <w:rsid w:val="00854A07"/>
    <w:rsid w:val="00861411"/>
    <w:rsid w:val="008626F7"/>
    <w:rsid w:val="00864EB6"/>
    <w:rsid w:val="00871153"/>
    <w:rsid w:val="008815E4"/>
    <w:rsid w:val="008830FB"/>
    <w:rsid w:val="008924D2"/>
    <w:rsid w:val="008A0654"/>
    <w:rsid w:val="008A3FF7"/>
    <w:rsid w:val="008A7D8F"/>
    <w:rsid w:val="008B3C1C"/>
    <w:rsid w:val="008D333D"/>
    <w:rsid w:val="008D4070"/>
    <w:rsid w:val="009653E3"/>
    <w:rsid w:val="00980C5B"/>
    <w:rsid w:val="009825C3"/>
    <w:rsid w:val="009A3309"/>
    <w:rsid w:val="009A5FB1"/>
    <w:rsid w:val="009A7D95"/>
    <w:rsid w:val="009D1988"/>
    <w:rsid w:val="009D47C0"/>
    <w:rsid w:val="009D5619"/>
    <w:rsid w:val="009D59C1"/>
    <w:rsid w:val="009E2ADC"/>
    <w:rsid w:val="00A01196"/>
    <w:rsid w:val="00A01F22"/>
    <w:rsid w:val="00A17B35"/>
    <w:rsid w:val="00A2177E"/>
    <w:rsid w:val="00A25E42"/>
    <w:rsid w:val="00A54483"/>
    <w:rsid w:val="00A60858"/>
    <w:rsid w:val="00A73C14"/>
    <w:rsid w:val="00A87F95"/>
    <w:rsid w:val="00AB645D"/>
    <w:rsid w:val="00AB7545"/>
    <w:rsid w:val="00AE7132"/>
    <w:rsid w:val="00AE7329"/>
    <w:rsid w:val="00B24E87"/>
    <w:rsid w:val="00B371E2"/>
    <w:rsid w:val="00B377B5"/>
    <w:rsid w:val="00B43328"/>
    <w:rsid w:val="00B45715"/>
    <w:rsid w:val="00B73886"/>
    <w:rsid w:val="00B857A5"/>
    <w:rsid w:val="00B9216B"/>
    <w:rsid w:val="00BB050D"/>
    <w:rsid w:val="00BB3952"/>
    <w:rsid w:val="00BC7C4D"/>
    <w:rsid w:val="00BD1112"/>
    <w:rsid w:val="00BD5244"/>
    <w:rsid w:val="00BE1BD9"/>
    <w:rsid w:val="00BF5246"/>
    <w:rsid w:val="00C01353"/>
    <w:rsid w:val="00C35A53"/>
    <w:rsid w:val="00C40766"/>
    <w:rsid w:val="00C46F45"/>
    <w:rsid w:val="00C6596B"/>
    <w:rsid w:val="00C809AA"/>
    <w:rsid w:val="00C83010"/>
    <w:rsid w:val="00CB49C3"/>
    <w:rsid w:val="00CD0E7F"/>
    <w:rsid w:val="00CE4017"/>
    <w:rsid w:val="00CE7D87"/>
    <w:rsid w:val="00D0532F"/>
    <w:rsid w:val="00D206B5"/>
    <w:rsid w:val="00D25049"/>
    <w:rsid w:val="00D27D18"/>
    <w:rsid w:val="00D45FB4"/>
    <w:rsid w:val="00D65E46"/>
    <w:rsid w:val="00D81CB3"/>
    <w:rsid w:val="00D96600"/>
    <w:rsid w:val="00D97678"/>
    <w:rsid w:val="00DB16EA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620F0"/>
    <w:rsid w:val="00E75E35"/>
    <w:rsid w:val="00E80F89"/>
    <w:rsid w:val="00EA516B"/>
    <w:rsid w:val="00EE0F8C"/>
    <w:rsid w:val="00F1586F"/>
    <w:rsid w:val="00F165D8"/>
    <w:rsid w:val="00F2463C"/>
    <w:rsid w:val="00F2661F"/>
    <w:rsid w:val="00F315CD"/>
    <w:rsid w:val="00F31A11"/>
    <w:rsid w:val="00F91A4E"/>
    <w:rsid w:val="00FB0F17"/>
    <w:rsid w:val="00FB1860"/>
    <w:rsid w:val="00FB3762"/>
    <w:rsid w:val="00FC2BFC"/>
    <w:rsid w:val="00FC5DBF"/>
    <w:rsid w:val="00FD60CF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CF54"/>
  <w15:chartTrackingRefBased/>
  <w15:docId w15:val="{D8C38684-8708-426A-BA83-059B5092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BodyText3">
    <w:name w:val="Body Text 3"/>
    <w:basedOn w:val="Normal"/>
    <w:link w:val="BodyText3Char"/>
    <w:rsid w:val="00864EB6"/>
    <w:pPr>
      <w:jc w:val="both"/>
    </w:pPr>
    <w:rPr>
      <w:b/>
      <w:szCs w:val="20"/>
      <w:lang w:eastAsia="en-US"/>
    </w:rPr>
  </w:style>
  <w:style w:type="character" w:customStyle="1" w:styleId="BodyText3Char">
    <w:name w:val="Body Text 3 Char"/>
    <w:link w:val="BodyText3"/>
    <w:rsid w:val="00864EB6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5F5405"/>
    <w:rPr>
      <w:sz w:val="24"/>
      <w:szCs w:val="24"/>
    </w:rPr>
  </w:style>
  <w:style w:type="paragraph" w:styleId="Revision">
    <w:name w:val="Revision"/>
    <w:hidden/>
    <w:uiPriority w:val="99"/>
    <w:semiHidden/>
    <w:rsid w:val="00FB3762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E71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E713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557E7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1400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M.Minkova.PC1-LPT</cp:lastModifiedBy>
  <cp:revision>3</cp:revision>
  <cp:lastPrinted>2015-09-12T08:48:00Z</cp:lastPrinted>
  <dcterms:created xsi:type="dcterms:W3CDTF">2025-08-18T12:41:00Z</dcterms:created>
  <dcterms:modified xsi:type="dcterms:W3CDTF">2025-08-21T08:25:00Z</dcterms:modified>
</cp:coreProperties>
</file>